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D8EB" w14:textId="5ED2BAC8" w:rsidR="00413C84" w:rsidRPr="000712C0" w:rsidRDefault="000712C0" w:rsidP="00413C84">
      <w:pPr>
        <w:spacing w:after="0" w:line="240" w:lineRule="auto"/>
        <w:rPr>
          <w:rFonts w:cstheme="minorHAnsi"/>
          <w:b/>
          <w:bCs/>
          <w:sz w:val="24"/>
          <w:szCs w:val="24"/>
        </w:rPr>
      </w:pPr>
      <w:r w:rsidRPr="000712C0">
        <w:rPr>
          <w:rFonts w:cstheme="minorHAnsi"/>
          <w:b/>
          <w:color w:val="000000"/>
          <w:sz w:val="24"/>
          <w:szCs w:val="24"/>
        </w:rPr>
        <w:t>M</w:t>
      </w:r>
      <w:r w:rsidR="000B6563">
        <w:rPr>
          <w:rFonts w:cstheme="minorHAnsi"/>
          <w:b/>
          <w:color w:val="000000"/>
          <w:sz w:val="24"/>
          <w:szCs w:val="24"/>
        </w:rPr>
        <w:t>2</w:t>
      </w:r>
      <w:r w:rsidR="005F4A02">
        <w:rPr>
          <w:rFonts w:cstheme="minorHAnsi"/>
          <w:b/>
          <w:color w:val="000000"/>
          <w:sz w:val="24"/>
          <w:szCs w:val="24"/>
        </w:rPr>
        <w:t>68</w:t>
      </w:r>
      <w:r w:rsidR="000B6563">
        <w:rPr>
          <w:rFonts w:cstheme="minorHAnsi"/>
          <w:b/>
          <w:color w:val="000000"/>
          <w:sz w:val="24"/>
          <w:szCs w:val="24"/>
        </w:rPr>
        <w:t xml:space="preserve"> Rear</w:t>
      </w:r>
      <w:r w:rsidR="005F4A02">
        <w:rPr>
          <w:rFonts w:cstheme="minorHAnsi"/>
          <w:b/>
          <w:color w:val="000000"/>
          <w:sz w:val="24"/>
          <w:szCs w:val="24"/>
        </w:rPr>
        <w:t xml:space="preserve"> Plus</w:t>
      </w:r>
    </w:p>
    <w:p w14:paraId="17D16C37" w14:textId="1F565785" w:rsidR="00413C84" w:rsidRPr="000712C0" w:rsidRDefault="00413C84" w:rsidP="00413C84">
      <w:pPr>
        <w:spacing w:after="0" w:line="240" w:lineRule="auto"/>
        <w:rPr>
          <w:rFonts w:cstheme="minorHAnsi"/>
          <w:b/>
          <w:bCs/>
          <w:sz w:val="24"/>
          <w:szCs w:val="24"/>
        </w:rPr>
      </w:pPr>
      <w:r w:rsidRPr="000712C0">
        <w:rPr>
          <w:rFonts w:cstheme="minorHAnsi"/>
          <w:b/>
          <w:bCs/>
          <w:sz w:val="24"/>
          <w:szCs w:val="24"/>
        </w:rPr>
        <w:t xml:space="preserve">Prezzo Ivato al Pubblico: </w:t>
      </w:r>
      <w:r w:rsidR="005F4A02">
        <w:rPr>
          <w:rFonts w:cstheme="minorHAnsi"/>
          <w:b/>
          <w:bCs/>
          <w:sz w:val="24"/>
          <w:szCs w:val="24"/>
        </w:rPr>
        <w:t>89</w:t>
      </w:r>
      <w:r w:rsidRPr="000712C0">
        <w:rPr>
          <w:rFonts w:cstheme="minorHAnsi"/>
          <w:b/>
          <w:bCs/>
          <w:sz w:val="24"/>
          <w:szCs w:val="24"/>
        </w:rPr>
        <w:t>,99 €</w:t>
      </w:r>
    </w:p>
    <w:p w14:paraId="248F1325" w14:textId="77777777" w:rsidR="00413C84" w:rsidRPr="000712C0" w:rsidRDefault="00413C84" w:rsidP="00C975C9">
      <w:pPr>
        <w:spacing w:after="0" w:line="240" w:lineRule="auto"/>
        <w:rPr>
          <w:sz w:val="24"/>
          <w:szCs w:val="24"/>
        </w:rPr>
      </w:pPr>
    </w:p>
    <w:p w14:paraId="7095700C" w14:textId="16BD1A25" w:rsidR="000B6563" w:rsidRDefault="005F4A02" w:rsidP="000712C0">
      <w:pPr>
        <w:spacing w:after="0"/>
        <w:rPr>
          <w:sz w:val="24"/>
          <w:szCs w:val="24"/>
        </w:rPr>
      </w:pPr>
      <w:r w:rsidRPr="005F4A02">
        <w:rPr>
          <w:sz w:val="24"/>
          <w:szCs w:val="24"/>
        </w:rPr>
        <w:t xml:space="preserve">Pratica e funzionale, la borsa da sella </w:t>
      </w:r>
      <w:r>
        <w:rPr>
          <w:sz w:val="24"/>
          <w:szCs w:val="24"/>
        </w:rPr>
        <w:t>universale per</w:t>
      </w:r>
      <w:r w:rsidRPr="005F4A02">
        <w:rPr>
          <w:sz w:val="24"/>
          <w:szCs w:val="24"/>
        </w:rPr>
        <w:t xml:space="preserve"> moto REAR PLUS, in tessuto preformat</w:t>
      </w:r>
      <w:r>
        <w:rPr>
          <w:sz w:val="24"/>
          <w:szCs w:val="24"/>
        </w:rPr>
        <w:t>o,</w:t>
      </w:r>
      <w:r w:rsidRPr="005F4A02">
        <w:rPr>
          <w:sz w:val="24"/>
          <w:szCs w:val="24"/>
        </w:rPr>
        <w:t xml:space="preserve"> è l'accessorio perfetto per chi cerca una soluzione capiente e sicura per i propri spostamenti. Grazie al design espandibile, offre un'ampia capacità di carico che si adatta alle tue esigenze, senza compromettere la stabilità durante la guida. Il sistema di fissaggio a cinghie garantisce un'installazione sicura sulla sella della moto, mentre gli inserti riflettenti aumentano la visibilità, migliorando la sicurezza nelle ore di scarsa illuminazione. La base antiscivolo mantiene la borsa saldamente in posizione, evitando spostamenti indesiderati, anche su strade più sconnesse. Gli elastici superiori possono essere utilizzati come rete portatutto e la cover interna proteggerà la tua borsa e il suo contenuto dalla pioggia improvvisa. </w:t>
      </w:r>
    </w:p>
    <w:p w14:paraId="77912897" w14:textId="77777777" w:rsidR="005F4A02" w:rsidRDefault="005F4A02" w:rsidP="000712C0">
      <w:pPr>
        <w:spacing w:after="0"/>
        <w:rPr>
          <w:b/>
          <w:bCs/>
          <w:sz w:val="24"/>
          <w:szCs w:val="24"/>
        </w:rPr>
      </w:pPr>
    </w:p>
    <w:p w14:paraId="3F862320" w14:textId="16CF2038" w:rsidR="000712C0" w:rsidRPr="000712C0" w:rsidRDefault="005F4A02" w:rsidP="000712C0">
      <w:pPr>
        <w:spacing w:after="0"/>
        <w:rPr>
          <w:rFonts w:cstheme="minorHAnsi"/>
          <w:sz w:val="24"/>
          <w:szCs w:val="24"/>
        </w:rPr>
      </w:pPr>
      <w:r>
        <w:rPr>
          <w:b/>
          <w:bCs/>
          <w:sz w:val="24"/>
          <w:szCs w:val="24"/>
        </w:rPr>
        <w:t>C</w:t>
      </w:r>
      <w:r w:rsidR="000712C0" w:rsidRPr="000712C0">
        <w:rPr>
          <w:rFonts w:cstheme="minorHAnsi"/>
          <w:b/>
          <w:bCs/>
          <w:color w:val="000000"/>
          <w:sz w:val="24"/>
          <w:szCs w:val="24"/>
        </w:rPr>
        <w:t>olori e Dimensione:</w:t>
      </w:r>
      <w:r w:rsidR="000712C0" w:rsidRPr="000712C0">
        <w:rPr>
          <w:rFonts w:cstheme="minorHAnsi"/>
          <w:color w:val="000000"/>
          <w:sz w:val="24"/>
          <w:szCs w:val="24"/>
        </w:rPr>
        <w:br/>
      </w:r>
      <w:r w:rsidR="000712C0" w:rsidRPr="000712C0">
        <w:rPr>
          <w:rFonts w:cstheme="minorHAnsi"/>
          <w:sz w:val="24"/>
          <w:szCs w:val="24"/>
        </w:rPr>
        <w:t>Black</w:t>
      </w:r>
    </w:p>
    <w:p w14:paraId="13CF372C" w14:textId="40FD56B0" w:rsidR="000712C0" w:rsidRPr="000712C0" w:rsidRDefault="005F4A02" w:rsidP="000712C0">
      <w:pPr>
        <w:spacing w:after="0"/>
        <w:rPr>
          <w:rFonts w:cstheme="minorHAnsi"/>
          <w:sz w:val="24"/>
          <w:szCs w:val="24"/>
        </w:rPr>
      </w:pPr>
      <w:r w:rsidRPr="005F4A02">
        <w:rPr>
          <w:sz w:val="24"/>
          <w:szCs w:val="24"/>
        </w:rPr>
        <w:t>Dimensioni 22x35x15/25 cm Litri 11 L / 19 L</w:t>
      </w:r>
      <w:r w:rsidR="000712C0" w:rsidRPr="000712C0">
        <w:rPr>
          <w:rFonts w:cstheme="minorHAnsi"/>
          <w:sz w:val="24"/>
          <w:szCs w:val="24"/>
        </w:rPr>
        <w:br/>
      </w:r>
      <w:r w:rsidR="000712C0" w:rsidRPr="000712C0">
        <w:rPr>
          <w:rFonts w:cstheme="minorHAnsi"/>
          <w:b/>
          <w:bCs/>
          <w:sz w:val="24"/>
          <w:szCs w:val="24"/>
        </w:rPr>
        <w:t>Materiali:</w:t>
      </w:r>
    </w:p>
    <w:p w14:paraId="0F845AEB" w14:textId="77777777" w:rsidR="000712C0" w:rsidRPr="000712C0" w:rsidRDefault="000712C0" w:rsidP="000712C0">
      <w:pPr>
        <w:spacing w:after="0"/>
        <w:rPr>
          <w:rFonts w:cstheme="minorHAnsi"/>
          <w:sz w:val="24"/>
          <w:szCs w:val="24"/>
        </w:rPr>
      </w:pPr>
      <w:r w:rsidRPr="000712C0">
        <w:rPr>
          <w:rFonts w:cstheme="minorHAnsi"/>
          <w:sz w:val="24"/>
          <w:szCs w:val="24"/>
        </w:rPr>
        <w:t>Poliestere preformato alta tenacità con trattamento impermeabile</w:t>
      </w:r>
    </w:p>
    <w:p w14:paraId="63A0AB3B" w14:textId="77777777" w:rsidR="000712C0" w:rsidRPr="000712C0" w:rsidRDefault="000712C0" w:rsidP="000712C0">
      <w:pPr>
        <w:spacing w:after="0"/>
        <w:rPr>
          <w:rFonts w:cstheme="minorHAnsi"/>
          <w:b/>
          <w:bCs/>
          <w:sz w:val="24"/>
          <w:szCs w:val="24"/>
        </w:rPr>
      </w:pPr>
      <w:r w:rsidRPr="000712C0">
        <w:rPr>
          <w:rFonts w:cstheme="minorHAnsi"/>
          <w:b/>
          <w:bCs/>
          <w:sz w:val="24"/>
          <w:szCs w:val="24"/>
        </w:rPr>
        <w:t>Caratteristiche:</w:t>
      </w:r>
    </w:p>
    <w:p w14:paraId="787053D6" w14:textId="77777777" w:rsidR="005F4A02" w:rsidRDefault="005F4A02" w:rsidP="005F4A02">
      <w:pPr>
        <w:spacing w:after="0"/>
        <w:rPr>
          <w:rFonts w:cstheme="minorHAnsi"/>
          <w:sz w:val="24"/>
          <w:szCs w:val="24"/>
        </w:rPr>
      </w:pPr>
      <w:r w:rsidRPr="005F4A02">
        <w:rPr>
          <w:rFonts w:cstheme="minorHAnsi"/>
          <w:sz w:val="24"/>
          <w:szCs w:val="24"/>
        </w:rPr>
        <w:t xml:space="preserve">• Borsa universale espandibile da sella in Poliestere con fissaggio a cinghie </w:t>
      </w:r>
    </w:p>
    <w:p w14:paraId="11895BF6" w14:textId="77777777" w:rsidR="005F4A02" w:rsidRDefault="005F4A02" w:rsidP="005F4A02">
      <w:pPr>
        <w:spacing w:after="0"/>
        <w:rPr>
          <w:rFonts w:cstheme="minorHAnsi"/>
          <w:sz w:val="24"/>
          <w:szCs w:val="24"/>
        </w:rPr>
      </w:pPr>
      <w:r w:rsidRPr="005F4A02">
        <w:rPr>
          <w:rFonts w:cstheme="minorHAnsi"/>
          <w:sz w:val="24"/>
          <w:szCs w:val="24"/>
        </w:rPr>
        <w:t xml:space="preserve">• Inserti riflettenti </w:t>
      </w:r>
    </w:p>
    <w:p w14:paraId="6D30A9A0" w14:textId="77777777" w:rsidR="005F4A02" w:rsidRDefault="005F4A02" w:rsidP="005F4A02">
      <w:pPr>
        <w:spacing w:after="0"/>
        <w:rPr>
          <w:rFonts w:cstheme="minorHAnsi"/>
          <w:sz w:val="24"/>
          <w:szCs w:val="24"/>
        </w:rPr>
      </w:pPr>
      <w:r w:rsidRPr="005F4A02">
        <w:rPr>
          <w:rFonts w:cstheme="minorHAnsi"/>
          <w:sz w:val="24"/>
          <w:szCs w:val="24"/>
        </w:rPr>
        <w:t xml:space="preserve">• Base antiscivolo in PU </w:t>
      </w:r>
    </w:p>
    <w:p w14:paraId="4A885110" w14:textId="5D99B7E5" w:rsidR="00D336E8" w:rsidRDefault="005F4A02" w:rsidP="005F4A02">
      <w:pPr>
        <w:spacing w:after="0"/>
      </w:pPr>
      <w:r w:rsidRPr="005F4A02">
        <w:rPr>
          <w:rFonts w:cstheme="minorHAnsi"/>
          <w:sz w:val="24"/>
          <w:szCs w:val="24"/>
        </w:rPr>
        <w:t>• Cover antipioggia 100% impermeabile</w:t>
      </w:r>
    </w:p>
    <w:sectPr w:rsidR="00D336E8" w:rsidSect="00D336E8">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DB"/>
    <w:rsid w:val="00050361"/>
    <w:rsid w:val="000570B0"/>
    <w:rsid w:val="000712C0"/>
    <w:rsid w:val="000B6563"/>
    <w:rsid w:val="002D1D38"/>
    <w:rsid w:val="002F3828"/>
    <w:rsid w:val="003564F8"/>
    <w:rsid w:val="0038612A"/>
    <w:rsid w:val="0039148C"/>
    <w:rsid w:val="003A1E88"/>
    <w:rsid w:val="0041316C"/>
    <w:rsid w:val="00413C84"/>
    <w:rsid w:val="005D25DF"/>
    <w:rsid w:val="005F4A02"/>
    <w:rsid w:val="00600221"/>
    <w:rsid w:val="006053C0"/>
    <w:rsid w:val="006919E6"/>
    <w:rsid w:val="006F3B79"/>
    <w:rsid w:val="00715B0D"/>
    <w:rsid w:val="007F48BD"/>
    <w:rsid w:val="008603C0"/>
    <w:rsid w:val="00863E58"/>
    <w:rsid w:val="00C247A7"/>
    <w:rsid w:val="00C975C9"/>
    <w:rsid w:val="00D336E8"/>
    <w:rsid w:val="00D857DB"/>
    <w:rsid w:val="00FE24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F032"/>
  <w15:chartTrackingRefBased/>
  <w15:docId w15:val="{2C951A9E-8FF4-488D-9D21-B2B03AE0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0712C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12091">
      <w:bodyDiv w:val="1"/>
      <w:marLeft w:val="0"/>
      <w:marRight w:val="0"/>
      <w:marTop w:val="0"/>
      <w:marBottom w:val="0"/>
      <w:divBdr>
        <w:top w:val="none" w:sz="0" w:space="0" w:color="auto"/>
        <w:left w:val="none" w:sz="0" w:space="0" w:color="auto"/>
        <w:bottom w:val="none" w:sz="0" w:space="0" w:color="auto"/>
        <w:right w:val="none" w:sz="0" w:space="0" w:color="auto"/>
      </w:divBdr>
    </w:div>
    <w:div w:id="860823958">
      <w:bodyDiv w:val="1"/>
      <w:marLeft w:val="0"/>
      <w:marRight w:val="0"/>
      <w:marTop w:val="0"/>
      <w:marBottom w:val="0"/>
      <w:divBdr>
        <w:top w:val="none" w:sz="0" w:space="0" w:color="auto"/>
        <w:left w:val="none" w:sz="0" w:space="0" w:color="auto"/>
        <w:bottom w:val="none" w:sz="0" w:space="0" w:color="auto"/>
        <w:right w:val="none" w:sz="0" w:space="0" w:color="auto"/>
      </w:divBdr>
    </w:div>
    <w:div w:id="1147012037">
      <w:bodyDiv w:val="1"/>
      <w:marLeft w:val="0"/>
      <w:marRight w:val="0"/>
      <w:marTop w:val="0"/>
      <w:marBottom w:val="0"/>
      <w:divBdr>
        <w:top w:val="none" w:sz="0" w:space="0" w:color="auto"/>
        <w:left w:val="none" w:sz="0" w:space="0" w:color="auto"/>
        <w:bottom w:val="none" w:sz="0" w:space="0" w:color="auto"/>
        <w:right w:val="none" w:sz="0" w:space="0" w:color="auto"/>
      </w:divBdr>
    </w:div>
    <w:div w:id="127775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181</Words>
  <Characters>1035</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15</cp:revision>
  <dcterms:created xsi:type="dcterms:W3CDTF">2021-10-26T13:43:00Z</dcterms:created>
  <dcterms:modified xsi:type="dcterms:W3CDTF">2025-10-20T13:16:00Z</dcterms:modified>
</cp:coreProperties>
</file>